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&lt;20&gt;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#13: 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 (5 points)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#14: 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 (5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#15: 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 (5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#16: 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 (5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#13: As a developer/researcher, I want to implement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Face.from_makehuman_identity(...)</w:t>
      </w:r>
      <w:r w:rsidDel="00000000" w:rsidR="00000000" w:rsidRPr="00000000">
        <w:rPr>
          <w:rtl w:val="0"/>
        </w:rPr>
        <w:t xml:space="preserve">, store identity parameters under the MakeHuman model block, support save/load round trip via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face.json</w:t>
      </w:r>
      <w:r w:rsidDel="00000000" w:rsidR="00000000" w:rsidRPr="00000000">
        <w:rPr>
          <w:rtl w:val="0"/>
        </w:rPr>
        <w:t xml:space="preserve"> and standard folder structure. (5 points)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#14: As a system developer, I want to extend Face object with expression parameters under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models.makehuman.components.expression.parameters</w:t>
      </w:r>
      <w:r w:rsidDel="00000000" w:rsidR="00000000" w:rsidRPr="00000000">
        <w:rPr>
          <w:rtl w:val="0"/>
        </w:rPr>
        <w:t xml:space="preserve">, while preserving save/load validation. (5 points)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#15: As a developer, I want to add a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renderables.default</w:t>
      </w:r>
      <w:r w:rsidDel="00000000" w:rsidR="00000000" w:rsidRPr="00000000">
        <w:rPr>
          <w:rtl w:val="0"/>
        </w:rPr>
        <w:t xml:space="preserve"> entry and copy mesh/mtl/textures into the standard directory structure on save. (5 points)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  <w:t xml:space="preserve">User Story #16: As a developer, I want to validate mesh presence, UV requirements when textures exist, and store manifest metadata (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vertex_count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face_count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rtl w:val="0"/>
        </w:rPr>
        <w:t xml:space="preserve">uv_present</w:t>
      </w:r>
      <w:r w:rsidDel="00000000" w:rsidR="00000000" w:rsidRPr="00000000">
        <w:rPr>
          <w:rtl w:val="0"/>
        </w:rPr>
        <w:t xml:space="preserve">). (5 points)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/cmvmLm80wzjbvAbddx5N0Ihw==">CgMxLjA4AHIhMTd2YUkwSW9sZHlYZ2owSUFXLURXdEJnQmlURUhydHRk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